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78AF" w:rsidP="003E78AF" w:rsidRDefault="003E78AF" w14:paraId="5BA986FB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:rsidR="003E78AF" w:rsidP="003E78AF" w:rsidRDefault="003E78AF" w14:paraId="11AC3390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1642CFC4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1C294B60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773D6C0D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212201A4" wp14:editId="30A5B4C4">
            <wp:extent cx="1965960" cy="845820"/>
            <wp:effectExtent l="0" t="0" r="0" b="0"/>
            <wp:docPr id="1" name="Picture 1" descr="C:\Users\nafsi\AppData\Local\Microsoft\Windows\INetCache\Content.MSO\1822D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fsi\AppData\Local\Microsoft\Windows\INetCache\Content.MSO\1822DE5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0A67282F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327D577C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0D9203A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</w:pPr>
    </w:p>
    <w:p w:rsidR="003E78AF" w:rsidP="6D9B09CF" w:rsidRDefault="00230383" w14:paraId="35A385DF" w14:textId="2DFACD10">
      <w:pPr>
        <w:pStyle w:val="paragraph"/>
        <w:spacing w:before="0" w:beforeAutospacing="off" w:after="0" w:afterAutospacing="off"/>
        <w:textAlignment w:val="baseline"/>
        <w:rPr>
          <w:rFonts w:ascii="&amp;quot" w:hAnsi="&amp;quot"/>
          <w:sz w:val="18"/>
          <w:szCs w:val="18"/>
        </w:rPr>
      </w:pPr>
      <w:r w:rsidRPr="6D9B09CF" w:rsidR="00230383">
        <w:rPr>
          <w:rStyle w:val="normaltextrun"/>
          <w:rFonts w:ascii="Arial" w:hAnsi="Arial" w:cs="Arial"/>
          <w:b w:val="1"/>
          <w:bCs w:val="1"/>
          <w:color w:val="008000"/>
          <w:sz w:val="28"/>
          <w:szCs w:val="28"/>
        </w:rPr>
        <w:t>Spr</w:t>
      </w:r>
      <w:r w:rsidRPr="6D9B09CF" w:rsidR="301884B4">
        <w:rPr>
          <w:rStyle w:val="normaltextrun"/>
          <w:rFonts w:ascii="Arial" w:hAnsi="Arial" w:cs="Arial"/>
          <w:b w:val="1"/>
          <w:bCs w:val="1"/>
          <w:color w:val="008000"/>
          <w:sz w:val="28"/>
          <w:szCs w:val="28"/>
        </w:rPr>
        <w:t>ing</w:t>
      </w:r>
      <w:r w:rsidRPr="6D9B09CF" w:rsidR="003E78AF">
        <w:rPr>
          <w:rStyle w:val="normaltextrun"/>
          <w:rFonts w:ascii="Arial" w:hAnsi="Arial" w:cs="Arial"/>
          <w:b w:val="1"/>
          <w:bCs w:val="1"/>
          <w:color w:val="008000"/>
          <w:sz w:val="28"/>
          <w:szCs w:val="28"/>
        </w:rPr>
        <w:t xml:space="preserve"> Quarterly Meeting 202</w:t>
      </w:r>
      <w:r w:rsidRPr="6D9B09CF" w:rsidR="00CF5D15">
        <w:rPr>
          <w:rStyle w:val="normaltextrun"/>
          <w:rFonts w:ascii="Arial" w:hAnsi="Arial" w:cs="Arial"/>
          <w:b w:val="1"/>
          <w:bCs w:val="1"/>
          <w:color w:val="008000"/>
          <w:sz w:val="28"/>
          <w:szCs w:val="28"/>
        </w:rPr>
        <w:t>4</w:t>
      </w:r>
    </w:p>
    <w:p w:rsidR="003E78AF" w:rsidP="003E78AF" w:rsidRDefault="003E78AF" w14:paraId="5D53922E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3E78AF" w:rsidP="003E78AF" w:rsidRDefault="003E78AF" w14:paraId="6A1BC4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:rsidR="003E78AF" w:rsidP="003E78AF" w:rsidRDefault="003E78AF" w14:paraId="4642E265" w14:textId="780174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8C482F">
        <w:rPr>
          <w:rStyle w:val="normaltextrun"/>
          <w:rFonts w:ascii="Arial" w:hAnsi="Arial" w:cs="Arial"/>
          <w:b/>
          <w:bCs/>
        </w:rPr>
        <w:t xml:space="preserve">Date: Wednesday </w:t>
      </w:r>
      <w:r w:rsidR="001C2636">
        <w:rPr>
          <w:rStyle w:val="normaltextrun"/>
          <w:rFonts w:ascii="Arial" w:hAnsi="Arial" w:cs="Arial"/>
          <w:b/>
          <w:bCs/>
        </w:rPr>
        <w:t>6</w:t>
      </w:r>
      <w:r w:rsidRPr="00CF5D15" w:rsidR="00CF5D15">
        <w:rPr>
          <w:rStyle w:val="normaltextrun"/>
          <w:rFonts w:ascii="Arial" w:hAnsi="Arial" w:cs="Arial"/>
          <w:b/>
          <w:bCs/>
          <w:vertAlign w:val="superscript"/>
        </w:rPr>
        <w:t>th</w:t>
      </w:r>
      <w:r w:rsidR="00CF5D15">
        <w:rPr>
          <w:rStyle w:val="normaltextrun"/>
          <w:rFonts w:ascii="Arial" w:hAnsi="Arial" w:cs="Arial"/>
          <w:b/>
          <w:bCs/>
        </w:rPr>
        <w:t xml:space="preserve"> March</w:t>
      </w:r>
      <w:r>
        <w:rPr>
          <w:rStyle w:val="normaltextrun"/>
          <w:rFonts w:ascii="Arial" w:hAnsi="Arial" w:cs="Arial"/>
          <w:b/>
          <w:bCs/>
        </w:rPr>
        <w:t>,</w:t>
      </w:r>
      <w:r w:rsidRPr="008C482F">
        <w:rPr>
          <w:rStyle w:val="normaltextrun"/>
          <w:rFonts w:ascii="Arial" w:hAnsi="Arial" w:cs="Arial"/>
          <w:b/>
          <w:bCs/>
        </w:rPr>
        <w:t xml:space="preserve"> 10</w:t>
      </w:r>
      <w:r>
        <w:rPr>
          <w:rStyle w:val="normaltextrun"/>
          <w:rFonts w:ascii="Arial" w:hAnsi="Arial" w:cs="Arial"/>
          <w:b/>
          <w:bCs/>
        </w:rPr>
        <w:t>.</w:t>
      </w:r>
      <w:r w:rsidR="00CF5D15">
        <w:rPr>
          <w:rStyle w:val="normaltextrun"/>
          <w:rFonts w:ascii="Arial" w:hAnsi="Arial" w:cs="Arial"/>
          <w:b/>
          <w:bCs/>
        </w:rPr>
        <w:t>30-1.30</w:t>
      </w:r>
    </w:p>
    <w:p w:rsidRPr="00924B81" w:rsidR="003E78AF" w:rsidP="003E78AF" w:rsidRDefault="003E78AF" w14:paraId="0EF41EE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:rsidRPr="00924B81" w:rsidR="003E78AF" w:rsidP="003E78AF" w:rsidRDefault="003E78AF" w14:paraId="46532298" w14:textId="0A6BC3BC">
      <w:pPr>
        <w:pStyle w:val="paragraph"/>
        <w:spacing w:before="0" w:beforeAutospacing="0" w:after="0" w:afterAutospacing="0"/>
        <w:ind w:left="990" w:hanging="990"/>
        <w:textAlignment w:val="baseline"/>
        <w:rPr>
          <w:rStyle w:val="eop"/>
          <w:rFonts w:ascii="Arial" w:hAnsi="Arial" w:cs="Arial"/>
          <w:b/>
          <w:bCs/>
        </w:rPr>
      </w:pPr>
      <w:r w:rsidRPr="00924B81">
        <w:rPr>
          <w:rStyle w:val="normaltextrun"/>
          <w:rFonts w:ascii="Arial" w:hAnsi="Arial" w:cs="Arial"/>
          <w:b/>
          <w:bCs/>
        </w:rPr>
        <w:t xml:space="preserve">Venue: </w:t>
      </w:r>
      <w:r w:rsidRPr="00924B81" w:rsidR="005D31C6">
        <w:rPr>
          <w:rStyle w:val="normaltextrun"/>
          <w:rFonts w:ascii="Arial" w:hAnsi="Arial" w:cs="Arial"/>
          <w:b/>
          <w:bCs/>
        </w:rPr>
        <w:t xml:space="preserve">Pyramid Room, Paddington Arts, </w:t>
      </w:r>
      <w:r w:rsidRPr="00924B81" w:rsidR="00924B81">
        <w:rPr>
          <w:rFonts w:ascii="Arial" w:hAnsi="Arial" w:cs="Arial"/>
          <w:b/>
          <w:bCs/>
          <w:spacing w:val="5"/>
          <w:shd w:val="clear" w:color="auto" w:fill="FFFFFF"/>
        </w:rPr>
        <w:t>32 Woodfield Rd, London, W9 2BE</w:t>
      </w:r>
    </w:p>
    <w:p w:rsidRPr="00432D86" w:rsidR="003E78AF" w:rsidP="003E78AF" w:rsidRDefault="003E78AF" w14:paraId="7E62F96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8000"/>
        </w:rPr>
      </w:pPr>
    </w:p>
    <w:p w:rsidRPr="001163F7" w:rsidR="003E78AF" w:rsidP="003E78AF" w:rsidRDefault="003E78AF" w14:paraId="360702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1163F7">
        <w:rPr>
          <w:rStyle w:val="eop"/>
          <w:rFonts w:ascii="Arial" w:hAnsi="Arial" w:cs="Arial"/>
          <w:color w:val="008000"/>
        </w:rPr>
        <w:t> </w:t>
      </w:r>
    </w:p>
    <w:p w:rsidRPr="001163F7" w:rsidR="003E78AF" w:rsidP="003E78AF" w:rsidRDefault="003E78AF" w14:paraId="4609A50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8000"/>
        </w:rPr>
      </w:pPr>
      <w:r w:rsidRPr="001163F7">
        <w:rPr>
          <w:rStyle w:val="normaltextrun"/>
          <w:rFonts w:ascii="Arial" w:hAnsi="Arial" w:cs="Arial"/>
          <w:b/>
          <w:bCs/>
        </w:rPr>
        <w:t>Programme</w:t>
      </w:r>
      <w:r w:rsidRPr="001163F7">
        <w:rPr>
          <w:rStyle w:val="eop"/>
          <w:rFonts w:ascii="Arial" w:hAnsi="Arial" w:cs="Arial"/>
          <w:color w:val="008000"/>
        </w:rPr>
        <w:t> </w:t>
      </w:r>
    </w:p>
    <w:p w:rsidRPr="001163F7" w:rsidR="003E78AF" w:rsidP="003E78AF" w:rsidRDefault="003E78AF" w14:paraId="7B0DF66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163F7">
        <w:rPr>
          <w:rStyle w:val="eop"/>
          <w:rFonts w:ascii="Arial" w:hAnsi="Arial" w:cs="Arial"/>
        </w:rPr>
        <w:t> </w:t>
      </w:r>
    </w:p>
    <w:p w:rsidRPr="001163F7" w:rsidR="003E78AF" w:rsidP="003E78AF" w:rsidRDefault="003E78AF" w14:paraId="61B3CC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163F7">
        <w:rPr>
          <w:rStyle w:val="eop"/>
          <w:rFonts w:ascii="Arial" w:hAnsi="Arial" w:cs="Arial"/>
        </w:rPr>
        <w:t> </w:t>
      </w:r>
      <w:r w:rsidRPr="001163F7">
        <w:rPr>
          <w:rStyle w:val="normaltextrun"/>
          <w:rFonts w:ascii="Arial" w:hAnsi="Arial" w:cs="Arial"/>
        </w:rPr>
        <w:tab/>
      </w:r>
    </w:p>
    <w:p w:rsidRPr="000F5076" w:rsidR="003E78AF" w:rsidP="000F5076" w:rsidRDefault="003E78AF" w14:paraId="49C5A606" w14:textId="40913CFF">
      <w:pPr>
        <w:pStyle w:val="ListParagraph"/>
        <w:numPr>
          <w:ilvl w:val="3"/>
          <w:numId w:val="6"/>
        </w:numPr>
        <w:rPr>
          <w:rFonts w:ascii="Arial" w:hAnsi="Arial" w:cs="Arial"/>
          <w:sz w:val="24"/>
          <w:szCs w:val="24"/>
        </w:rPr>
      </w:pPr>
      <w:r w:rsidRPr="000F5076">
        <w:rPr>
          <w:rFonts w:ascii="Arial" w:hAnsi="Arial" w:cs="Arial"/>
          <w:sz w:val="24"/>
          <w:szCs w:val="24"/>
        </w:rPr>
        <w:t xml:space="preserve">Introductions </w:t>
      </w:r>
    </w:p>
    <w:p w:rsidRPr="00807283" w:rsidR="00807283" w:rsidP="001716F2" w:rsidRDefault="005D2741" w14:paraId="53A2A93B" w14:textId="22B96079">
      <w:pPr>
        <w:shd w:val="clear" w:color="auto" w:fill="FFFFFF"/>
        <w:spacing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E4377C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10.</w:t>
      </w:r>
      <w:r w:rsidRPr="00E4377C" w:rsidR="00CA74D8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45</w:t>
      </w:r>
      <w:r w:rsidRPr="00E4377C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-</w:t>
      </w:r>
      <w:r w:rsidRPr="00E4377C" w:rsidR="00CA74D8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11.15</w:t>
      </w:r>
      <w:r w:rsidRPr="00E4377C">
        <w:rPr>
          <w:rFonts w:ascii="Arial" w:hAnsi="Arial" w:eastAsia="Times New Roman" w:cs="Arial"/>
          <w:color w:val="000000"/>
          <w:sz w:val="24"/>
          <w:szCs w:val="24"/>
          <w:lang w:eastAsia="en-GB"/>
        </w:rPr>
        <w:tab/>
      </w:r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London Ambulance Service: Community Engagement- </w:t>
      </w:r>
      <w:proofErr w:type="spellStart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Dipannita</w:t>
      </w:r>
      <w:proofErr w:type="spellEnd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Betal</w:t>
      </w:r>
      <w:proofErr w:type="spellEnd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</w:t>
      </w:r>
      <w:r w:rsidR="001716F2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and </w:t>
      </w:r>
      <w:r w:rsidRPr="00807283" w:rsidR="001716F2">
        <w:rPr>
          <w:rFonts w:ascii="Arial" w:hAnsi="Arial" w:eastAsia="Times New Roman" w:cs="Arial"/>
          <w:color w:val="000000"/>
          <w:sz w:val="24"/>
          <w:szCs w:val="24"/>
        </w:rPr>
        <w:t>Grace Harman - Clinical Advisor to the Clinical Directorate</w:t>
      </w:r>
      <w:r w:rsidR="001716F2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="00D6720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from</w:t>
      </w:r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- London Ambulance Services NHS Trust </w:t>
      </w:r>
    </w:p>
    <w:p w:rsidRPr="009A750D" w:rsidR="00D470A9" w:rsidP="009A750D" w:rsidRDefault="009A750D" w14:paraId="4DF7FBF3" w14:textId="368F1D71">
      <w:pPr>
        <w:shd w:val="clear" w:color="auto" w:fill="FFFFFF"/>
        <w:spacing w:beforeAutospacing="1" w:after="100" w:afterAutospacing="1" w:line="240" w:lineRule="auto"/>
        <w:rPr>
          <w:rFonts w:ascii="Arial" w:hAnsi="Arial" w:eastAsia="Times New Roman" w:cs="Arial"/>
          <w:color w:val="222222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11.15-11.45 </w:t>
      </w:r>
      <w:r w:rsidRPr="009A750D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Winter Campaign Project - the cases o</w:t>
      </w:r>
      <w:r w:rsidRPr="009A750D" w:rsidR="00ED7371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f</w:t>
      </w:r>
      <w:r w:rsidRPr="009A750D" w:rsidR="00E4377C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</w:t>
      </w:r>
      <w:r w:rsidRPr="009A750D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Iranian Association and Fi</w:t>
      </w:r>
      <w:r w:rsidR="00D6720F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fty</w:t>
      </w:r>
      <w:r w:rsidRPr="009A750D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Plus Aged Eritrean Welfare Association </w:t>
      </w:r>
    </w:p>
    <w:p w:rsidRPr="00E4377C" w:rsidR="00BA2E5E" w:rsidP="007409B4" w:rsidRDefault="007409B4" w14:paraId="17083FC4" w14:textId="30C1AA68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sz w:val="24"/>
          <w:szCs w:val="24"/>
          <w:lang w:eastAsia="en-GB"/>
        </w:rPr>
      </w:pPr>
      <w:r w:rsidRPr="00E4377C">
        <w:rPr>
          <w:rFonts w:ascii="Arial" w:hAnsi="Arial" w:eastAsia="Times New Roman" w:cs="Arial"/>
          <w:color w:val="222222"/>
          <w:sz w:val="24"/>
          <w:szCs w:val="24"/>
          <w:lang w:eastAsia="en-GB"/>
        </w:rPr>
        <w:t>11.</w:t>
      </w:r>
      <w:r w:rsidRPr="00E4377C" w:rsidR="00CA74D8">
        <w:rPr>
          <w:rFonts w:ascii="Arial" w:hAnsi="Arial" w:eastAsia="Times New Roman" w:cs="Arial"/>
          <w:color w:val="222222"/>
          <w:sz w:val="24"/>
          <w:szCs w:val="24"/>
          <w:lang w:eastAsia="en-GB"/>
        </w:rPr>
        <w:t>45</w:t>
      </w:r>
      <w:r w:rsidRPr="00E4377C">
        <w:rPr>
          <w:rFonts w:ascii="Arial" w:hAnsi="Arial" w:eastAsia="Times New Roman" w:cs="Arial"/>
          <w:color w:val="222222"/>
          <w:sz w:val="24"/>
          <w:szCs w:val="24"/>
          <w:lang w:eastAsia="en-GB"/>
        </w:rPr>
        <w:t>-</w:t>
      </w:r>
      <w:r w:rsidRPr="00E4377C" w:rsidR="00CA74D8">
        <w:rPr>
          <w:rFonts w:ascii="Arial" w:hAnsi="Arial" w:eastAsia="Times New Roman" w:cs="Arial"/>
          <w:color w:val="222222"/>
          <w:sz w:val="24"/>
          <w:szCs w:val="24"/>
          <w:lang w:eastAsia="en-GB"/>
        </w:rPr>
        <w:t>12.15</w:t>
      </w:r>
      <w:r w:rsidRPr="00E4377C">
        <w:rPr>
          <w:rFonts w:ascii="Arial" w:hAnsi="Arial" w:eastAsia="Times New Roman" w:cs="Arial"/>
          <w:color w:val="222222"/>
          <w:sz w:val="24"/>
          <w:szCs w:val="24"/>
          <w:lang w:eastAsia="en-GB"/>
        </w:rPr>
        <w:t xml:space="preserve"> Jackie Rosenberg</w:t>
      </w:r>
      <w:r w:rsidR="009A750D">
        <w:rPr>
          <w:rFonts w:ascii="Arial" w:hAnsi="Arial" w:eastAsia="Times New Roman" w:cs="Arial"/>
          <w:color w:val="222222"/>
          <w:sz w:val="24"/>
          <w:szCs w:val="24"/>
          <w:lang w:eastAsia="en-GB"/>
        </w:rPr>
        <w:t xml:space="preserve"> from One</w:t>
      </w:r>
      <w:r w:rsidR="00D6720F">
        <w:rPr>
          <w:rFonts w:ascii="Arial" w:hAnsi="Arial" w:eastAsia="Times New Roman" w:cs="Arial"/>
          <w:color w:val="222222"/>
          <w:sz w:val="24"/>
          <w:szCs w:val="24"/>
          <w:lang w:eastAsia="en-GB"/>
        </w:rPr>
        <w:t xml:space="preserve"> Westminster</w:t>
      </w:r>
      <w:r w:rsidRPr="00E4377C">
        <w:rPr>
          <w:rFonts w:ascii="Arial" w:hAnsi="Arial" w:eastAsia="Times New Roman" w:cs="Arial"/>
          <w:color w:val="222222"/>
          <w:sz w:val="24"/>
          <w:szCs w:val="24"/>
          <w:lang w:eastAsia="en-GB"/>
        </w:rPr>
        <w:t xml:space="preserve"> -Funding Opportunities</w:t>
      </w:r>
    </w:p>
    <w:p w:rsidRPr="00D470A9" w:rsidR="00D470A9" w:rsidP="00BA2E5E" w:rsidRDefault="00CA74D8" w14:paraId="3D897B95" w14:textId="32EC6695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222222"/>
          <w:sz w:val="24"/>
          <w:szCs w:val="24"/>
          <w:lang w:eastAsia="en-GB"/>
        </w:rPr>
      </w:pPr>
      <w:r w:rsidRPr="00E4377C">
        <w:rPr>
          <w:rFonts w:ascii="Arial" w:hAnsi="Arial" w:eastAsia="Times New Roman" w:cs="Arial"/>
          <w:color w:val="222222"/>
          <w:sz w:val="24"/>
          <w:szCs w:val="24"/>
          <w:lang w:eastAsia="en-GB"/>
        </w:rPr>
        <w:t>12.15-12.45</w:t>
      </w:r>
      <w:r w:rsidRPr="00E4377C" w:rsidR="00653E73">
        <w:rPr>
          <w:rFonts w:ascii="Arial" w:hAnsi="Arial" w:eastAsia="Times New Roman" w:cs="Arial"/>
          <w:color w:val="222222"/>
          <w:sz w:val="24"/>
          <w:szCs w:val="24"/>
          <w:lang w:eastAsia="en-GB"/>
        </w:rPr>
        <w:t xml:space="preserve"> </w:t>
      </w:r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Suicide Prevention and Mental Health Promotion Pro</w:t>
      </w:r>
      <w:r w:rsidR="00D77C45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je</w:t>
      </w:r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ct - the case of Abdul </w:t>
      </w:r>
      <w:proofErr w:type="spellStart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Mageed</w:t>
      </w:r>
      <w:proofErr w:type="spellEnd"/>
      <w:r w:rsidRPr="00D470A9" w:rsidR="00D470A9">
        <w:rPr>
          <w:rFonts w:ascii="Arial" w:hAnsi="Arial" w:eastAsia="Times New Roman" w:cs="Arial"/>
          <w:color w:val="000000"/>
          <w:sz w:val="24"/>
          <w:szCs w:val="24"/>
          <w:lang w:eastAsia="en-GB"/>
        </w:rPr>
        <w:t xml:space="preserve"> Educational Trust  </w:t>
      </w:r>
    </w:p>
    <w:p w:rsidRPr="00E4377C" w:rsidR="003E78AF" w:rsidP="003E78AF" w:rsidRDefault="003E78AF" w14:paraId="1F3944B0" w14:textId="05E4DA0B">
      <w:pPr>
        <w:rPr>
          <w:rFonts w:ascii="Arial" w:hAnsi="Arial" w:cs="Arial"/>
          <w:b/>
          <w:bCs/>
          <w:sz w:val="24"/>
          <w:szCs w:val="24"/>
        </w:rPr>
      </w:pPr>
      <w:r w:rsidRPr="00E4377C">
        <w:rPr>
          <w:rFonts w:ascii="Arial" w:hAnsi="Arial" w:cs="Arial"/>
          <w:b/>
          <w:bCs/>
          <w:sz w:val="24"/>
          <w:szCs w:val="24"/>
        </w:rPr>
        <w:t>12.</w:t>
      </w:r>
      <w:r w:rsidR="00D77C45">
        <w:rPr>
          <w:rFonts w:ascii="Arial" w:hAnsi="Arial" w:cs="Arial"/>
          <w:b/>
          <w:bCs/>
          <w:sz w:val="24"/>
          <w:szCs w:val="24"/>
        </w:rPr>
        <w:t>45</w:t>
      </w:r>
      <w:r w:rsidRPr="00E4377C">
        <w:rPr>
          <w:rFonts w:ascii="Arial" w:hAnsi="Arial" w:cs="Arial"/>
          <w:b/>
          <w:bCs/>
          <w:sz w:val="24"/>
          <w:szCs w:val="24"/>
        </w:rPr>
        <w:t xml:space="preserve">-13.00 Hot lunch </w:t>
      </w:r>
      <w:r w:rsidRPr="00E4377C" w:rsidR="00EF6E0E">
        <w:rPr>
          <w:rFonts w:ascii="Arial" w:hAnsi="Arial" w:cs="Arial"/>
          <w:b/>
          <w:bCs/>
          <w:sz w:val="24"/>
          <w:szCs w:val="24"/>
        </w:rPr>
        <w:t>and networking</w:t>
      </w:r>
    </w:p>
    <w:p w:rsidRPr="001163F7" w:rsidR="003E78AF" w:rsidP="003E78AF" w:rsidRDefault="003E78AF" w14:paraId="730CD4BF" w14:textId="77777777">
      <w:pPr>
        <w:rPr>
          <w:rFonts w:ascii="Arial" w:hAnsi="Arial" w:cs="Arial"/>
          <w:sz w:val="24"/>
          <w:szCs w:val="24"/>
        </w:rPr>
      </w:pPr>
    </w:p>
    <w:p w:rsidRPr="001163F7" w:rsidR="003E78AF" w:rsidP="003E78AF" w:rsidRDefault="003E78AF" w14:paraId="4E4AA829" w14:textId="77777777">
      <w:pPr>
        <w:rPr>
          <w:rFonts w:ascii="Arial" w:hAnsi="Arial" w:cs="Arial"/>
          <w:sz w:val="24"/>
          <w:szCs w:val="24"/>
        </w:rPr>
      </w:pPr>
    </w:p>
    <w:p w:rsidR="003E78AF" w:rsidRDefault="003E78AF" w14:paraId="4E1FCBAA" w14:textId="77777777"/>
    <w:sectPr w:rsidR="003E78A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E90"/>
    <w:multiLevelType w:val="multilevel"/>
    <w:tmpl w:val="4A808CE8"/>
    <w:lvl w:ilvl="0">
      <w:start w:val="10"/>
      <w:numFmt w:val="decimal"/>
      <w:lvlText w:val="%1"/>
      <w:lvlJc w:val="left"/>
      <w:pPr>
        <w:ind w:left="1485" w:hanging="1485"/>
      </w:pPr>
      <w:rPr>
        <w:rFonts w:hint="default" w:ascii="Verdana" w:hAnsi="Verdana"/>
        <w:color w:val="000000"/>
      </w:rPr>
    </w:lvl>
    <w:lvl w:ilvl="1">
      <w:start w:val="45"/>
      <w:numFmt w:val="decimal"/>
      <w:lvlText w:val="%1.%2"/>
      <w:lvlJc w:val="left"/>
      <w:pPr>
        <w:ind w:left="1485" w:hanging="1485"/>
      </w:pPr>
      <w:rPr>
        <w:rFonts w:hint="default" w:ascii="Verdana" w:hAnsi="Verdana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hint="default" w:ascii="Verdana" w:hAnsi="Verdana"/>
        <w:color w:val="000000"/>
      </w:rPr>
    </w:lvl>
    <w:lvl w:ilvl="3">
      <w:start w:val="15"/>
      <w:numFmt w:val="decimal"/>
      <w:lvlText w:val="%1.%2-%3.%4"/>
      <w:lvlJc w:val="left"/>
      <w:pPr>
        <w:ind w:left="1485" w:hanging="1485"/>
      </w:pPr>
      <w:rPr>
        <w:rFonts w:hint="default" w:ascii="Verdana" w:hAnsi="Verdana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hint="default" w:ascii="Verdana" w:hAnsi="Verdana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hint="default" w:ascii="Verdana" w:hAnsi="Verdana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hint="default" w:ascii="Verdana" w:hAnsi="Verdana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 w:ascii="Verdana" w:hAnsi="Verdana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 w:ascii="Verdana" w:hAnsi="Verdana"/>
        <w:color w:val="000000"/>
      </w:rPr>
    </w:lvl>
  </w:abstractNum>
  <w:abstractNum w:abstractNumId="1" w15:restartNumberingAfterBreak="0">
    <w:nsid w:val="40373890"/>
    <w:multiLevelType w:val="multilevel"/>
    <w:tmpl w:val="464C24C0"/>
    <w:lvl w:ilvl="0">
      <w:start w:val="1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EC0F73"/>
    <w:multiLevelType w:val="multilevel"/>
    <w:tmpl w:val="CEB2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B046E"/>
    <w:multiLevelType w:val="multilevel"/>
    <w:tmpl w:val="31FCEE7A"/>
    <w:lvl w:ilvl="0">
      <w:start w:val="10"/>
      <w:numFmt w:val="decimal"/>
      <w:lvlText w:val="%1"/>
      <w:lvlJc w:val="left"/>
      <w:pPr>
        <w:ind w:left="1275" w:hanging="1275"/>
      </w:pPr>
      <w:rPr>
        <w:rFonts w:hint="default" w:eastAsia="Times New Roman"/>
        <w:color w:val="000000"/>
      </w:rPr>
    </w:lvl>
    <w:lvl w:ilvl="1">
      <w:start w:val="45"/>
      <w:numFmt w:val="decimal"/>
      <w:lvlText w:val="%1.%2"/>
      <w:lvlJc w:val="left"/>
      <w:pPr>
        <w:ind w:left="1275" w:hanging="1275"/>
      </w:pPr>
      <w:rPr>
        <w:rFonts w:hint="default" w:eastAsia="Times New Roman"/>
        <w:color w:val="000000"/>
      </w:rPr>
    </w:lvl>
    <w:lvl w:ilvl="2">
      <w:start w:val="11"/>
      <w:numFmt w:val="decimal"/>
      <w:lvlText w:val="%1.%2-%3"/>
      <w:lvlJc w:val="left"/>
      <w:pPr>
        <w:ind w:left="1275" w:hanging="1275"/>
      </w:pPr>
      <w:rPr>
        <w:rFonts w:hint="default" w:eastAsia="Times New Roman"/>
        <w:color w:val="000000"/>
      </w:rPr>
    </w:lvl>
    <w:lvl w:ilvl="3">
      <w:start w:val="15"/>
      <w:numFmt w:val="decimal"/>
      <w:lvlText w:val="%1.%2-%3.%4"/>
      <w:lvlJc w:val="left"/>
      <w:pPr>
        <w:ind w:left="1275" w:hanging="1275"/>
      </w:pPr>
      <w:rPr>
        <w:rFonts w:hint="default" w:eastAsia="Times New Roman"/>
        <w:color w:val="000000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 w:eastAsia="Times New Roman"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 w:eastAsia="Times New Roman"/>
        <w:color w:val="00000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 w:eastAsia="Times New Roman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 w:eastAsia="Times New Roman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 w:eastAsia="Times New Roman"/>
        <w:color w:val="000000"/>
      </w:rPr>
    </w:lvl>
  </w:abstractNum>
  <w:abstractNum w:abstractNumId="4" w15:restartNumberingAfterBreak="0">
    <w:nsid w:val="5B535453"/>
    <w:multiLevelType w:val="multilevel"/>
    <w:tmpl w:val="88662BC0"/>
    <w:lvl w:ilvl="0">
      <w:start w:val="11"/>
      <w:numFmt w:val="decimal"/>
      <w:lvlText w:val="%1"/>
      <w:lvlJc w:val="left"/>
      <w:pPr>
        <w:ind w:left="1485" w:hanging="1485"/>
      </w:pPr>
      <w:rPr>
        <w:rFonts w:hint="default" w:ascii="Verdana" w:hAnsi="Verdana"/>
        <w:color w:val="000000"/>
      </w:rPr>
    </w:lvl>
    <w:lvl w:ilvl="1">
      <w:start w:val="15"/>
      <w:numFmt w:val="decimal"/>
      <w:lvlText w:val="%1.%2"/>
      <w:lvlJc w:val="left"/>
      <w:pPr>
        <w:ind w:left="1485" w:hanging="1485"/>
      </w:pPr>
      <w:rPr>
        <w:rFonts w:hint="default" w:ascii="Verdana" w:hAnsi="Verdana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hint="default" w:ascii="Verdana" w:hAnsi="Verdana"/>
        <w:color w:val="000000"/>
      </w:rPr>
    </w:lvl>
    <w:lvl w:ilvl="3">
      <w:start w:val="45"/>
      <w:numFmt w:val="decimal"/>
      <w:lvlText w:val="%1.%2-%3.%4"/>
      <w:lvlJc w:val="left"/>
      <w:pPr>
        <w:ind w:left="1485" w:hanging="1485"/>
      </w:pPr>
      <w:rPr>
        <w:rFonts w:hint="default" w:ascii="Verdana" w:hAnsi="Verdana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hint="default" w:ascii="Verdana" w:hAnsi="Verdana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hint="default" w:ascii="Verdana" w:hAnsi="Verdana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hint="default" w:ascii="Verdana" w:hAnsi="Verdana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 w:ascii="Verdana" w:hAnsi="Verdana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 w:ascii="Verdana" w:hAnsi="Verdana"/>
        <w:color w:val="000000"/>
      </w:rPr>
    </w:lvl>
  </w:abstractNum>
  <w:abstractNum w:abstractNumId="5" w15:restartNumberingAfterBreak="0">
    <w:nsid w:val="6C054927"/>
    <w:multiLevelType w:val="multilevel"/>
    <w:tmpl w:val="66CAC02E"/>
    <w:lvl w:ilvl="0">
      <w:start w:val="11"/>
      <w:numFmt w:val="decimal"/>
      <w:lvlText w:val="%1"/>
      <w:lvlJc w:val="left"/>
      <w:pPr>
        <w:ind w:left="1485" w:hanging="1485"/>
      </w:pPr>
      <w:rPr>
        <w:rFonts w:hint="default" w:ascii="Verdana" w:hAnsi="Verdana"/>
        <w:color w:val="000000"/>
      </w:rPr>
    </w:lvl>
    <w:lvl w:ilvl="1">
      <w:start w:val="15"/>
      <w:numFmt w:val="decimal"/>
      <w:lvlText w:val="%1.%2"/>
      <w:lvlJc w:val="left"/>
      <w:pPr>
        <w:ind w:left="1485" w:hanging="1485"/>
      </w:pPr>
      <w:rPr>
        <w:rFonts w:hint="default" w:ascii="Verdana" w:hAnsi="Verdana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hint="default" w:ascii="Verdana" w:hAnsi="Verdana"/>
        <w:color w:val="000000"/>
      </w:rPr>
    </w:lvl>
    <w:lvl w:ilvl="3">
      <w:start w:val="45"/>
      <w:numFmt w:val="decimal"/>
      <w:lvlText w:val="%1.%2-%3.%4"/>
      <w:lvlJc w:val="left"/>
      <w:pPr>
        <w:ind w:left="1485" w:hanging="1485"/>
      </w:pPr>
      <w:rPr>
        <w:rFonts w:hint="default" w:ascii="Verdana" w:hAnsi="Verdana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hint="default" w:ascii="Verdana" w:hAnsi="Verdana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hint="default" w:ascii="Verdana" w:hAnsi="Verdana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hint="default" w:ascii="Verdana" w:hAnsi="Verdana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 w:ascii="Verdana" w:hAnsi="Verdana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 w:ascii="Verdana" w:hAnsi="Verdana"/>
        <w:color w:val="000000"/>
      </w:rPr>
    </w:lvl>
  </w:abstractNum>
  <w:num w:numId="1" w16cid:durableId="1695184322">
    <w:abstractNumId w:val="2"/>
  </w:num>
  <w:num w:numId="2" w16cid:durableId="362948650">
    <w:abstractNumId w:val="0"/>
  </w:num>
  <w:num w:numId="3" w16cid:durableId="1856457885">
    <w:abstractNumId w:val="4"/>
  </w:num>
  <w:num w:numId="4" w16cid:durableId="511409318">
    <w:abstractNumId w:val="5"/>
  </w:num>
  <w:num w:numId="5" w16cid:durableId="790707238">
    <w:abstractNumId w:val="3"/>
  </w:num>
  <w:num w:numId="6" w16cid:durableId="6670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F"/>
    <w:rsid w:val="00023C73"/>
    <w:rsid w:val="00073983"/>
    <w:rsid w:val="000B3388"/>
    <w:rsid w:val="000D612D"/>
    <w:rsid w:val="000E52AE"/>
    <w:rsid w:val="000F5076"/>
    <w:rsid w:val="001716F2"/>
    <w:rsid w:val="001A7B37"/>
    <w:rsid w:val="001C2636"/>
    <w:rsid w:val="00230383"/>
    <w:rsid w:val="003B5F6F"/>
    <w:rsid w:val="003E78AF"/>
    <w:rsid w:val="00447698"/>
    <w:rsid w:val="004625A0"/>
    <w:rsid w:val="004D5F00"/>
    <w:rsid w:val="005C2261"/>
    <w:rsid w:val="005D2741"/>
    <w:rsid w:val="005D31C6"/>
    <w:rsid w:val="0063251B"/>
    <w:rsid w:val="00653E73"/>
    <w:rsid w:val="007409B4"/>
    <w:rsid w:val="0079744D"/>
    <w:rsid w:val="00807283"/>
    <w:rsid w:val="009152C1"/>
    <w:rsid w:val="00924B81"/>
    <w:rsid w:val="009A750D"/>
    <w:rsid w:val="009B42D1"/>
    <w:rsid w:val="009B6F7A"/>
    <w:rsid w:val="00A94D51"/>
    <w:rsid w:val="00BA2E5E"/>
    <w:rsid w:val="00CA74D8"/>
    <w:rsid w:val="00CF5D15"/>
    <w:rsid w:val="00D470A9"/>
    <w:rsid w:val="00D6720F"/>
    <w:rsid w:val="00D72340"/>
    <w:rsid w:val="00D72C6C"/>
    <w:rsid w:val="00D77C45"/>
    <w:rsid w:val="00DE7B6F"/>
    <w:rsid w:val="00E1771B"/>
    <w:rsid w:val="00E4377C"/>
    <w:rsid w:val="00E541E2"/>
    <w:rsid w:val="00E604E6"/>
    <w:rsid w:val="00ED7371"/>
    <w:rsid w:val="00EF6E0E"/>
    <w:rsid w:val="301884B4"/>
    <w:rsid w:val="3CA3759B"/>
    <w:rsid w:val="6D9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8261"/>
  <w15:chartTrackingRefBased/>
  <w15:docId w15:val="{43A8E1CB-99CC-4FC3-95CF-860DC63E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8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E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E78A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3E78AF"/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paragraph" w:customStyle="1">
    <w:name w:val="paragraph"/>
    <w:basedOn w:val="Normal"/>
    <w:rsid w:val="003E78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E78AF"/>
  </w:style>
  <w:style w:type="character" w:styleId="eop" w:customStyle="1">
    <w:name w:val="eop"/>
    <w:basedOn w:val="DefaultParagraphFont"/>
    <w:rsid w:val="003E78AF"/>
  </w:style>
  <w:style w:type="character" w:styleId="Heading1Char" w:customStyle="1">
    <w:name w:val="Heading 1 Char"/>
    <w:basedOn w:val="DefaultParagraphFont"/>
    <w:link w:val="Heading1"/>
    <w:uiPriority w:val="9"/>
    <w:rsid w:val="00E541E2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A2E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72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20" ma:contentTypeDescription="Create a new document." ma:contentTypeScope="" ma:versionID="7c9c58197a7a72d66d4b54d96d767e3d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45d3eb025654f9e83ce413d56fd94b41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5A5DAD-B27E-4EA2-92E1-A7A8A9852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5ADD1-3CEC-4DEF-A4FB-210303BEF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d292ad-1d7b-47bb-988d-0421f47b48dd"/>
    <ds:schemaRef ds:uri="66dc577f-7463-49c1-b6b4-ba31d4c27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B570D-C0AA-462D-BE39-E49B9C2E8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d292ad-1d7b-47bb-988d-0421f47b48dd"/>
    <ds:schemaRef ds:uri="66dc577f-7463-49c1-b6b4-ba31d4c27bb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Thalassis</dc:creator>
  <cp:keywords/>
  <dc:description/>
  <cp:lastModifiedBy>Mercyline.ndeti</cp:lastModifiedBy>
  <cp:revision>43</cp:revision>
  <dcterms:created xsi:type="dcterms:W3CDTF">2023-11-30T14:14:00Z</dcterms:created>
  <dcterms:modified xsi:type="dcterms:W3CDTF">2024-05-24T13:31:14Z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  <property fmtid="{D5CDD505-2E9C-101B-9397-08002B2CF9AE}" pid="3" name="MediaServiceImageTags">
    <vt:lpwstr/>
  </property>
</Properties>
</file>